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52BA" w14:textId="299C7E0C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92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50751AB4" w14:textId="5C2A1EB2" w:rsidR="007C10F6" w:rsidRPr="00D04632" w:rsidRDefault="00676FDF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Classroom </w:t>
            </w:r>
            <w:r w:rsidR="003771F2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</w:t>
            </w:r>
            <w:r w:rsidR="00F7484B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eacher</w:t>
            </w:r>
            <w:r w:rsidR="00F8142A"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(R-6)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C283829" w14:textId="45B82AEE" w:rsidR="007C10F6" w:rsidRPr="00D04632" w:rsidRDefault="00F8142A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Permanent</w:t>
            </w:r>
          </w:p>
        </w:tc>
      </w:tr>
      <w:tr w:rsidR="007C10F6" w14:paraId="3306680A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8E023AB" w14:textId="333BAC59" w:rsidR="007C10F6" w:rsidRPr="00C30334" w:rsidRDefault="00DE7B03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51FB5C07" w14:textId="0DA7014F" w:rsidR="007C10F6" w:rsidRPr="00D04632" w:rsidRDefault="00676FDF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1.0</w:t>
            </w:r>
          </w:p>
        </w:tc>
      </w:tr>
    </w:tbl>
    <w:p w14:paraId="7C927239" w14:textId="77777777" w:rsidR="003950C7" w:rsidRPr="00DE7B03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  <w:sz w:val="22"/>
          <w:szCs w:val="22"/>
        </w:rPr>
      </w:pPr>
    </w:p>
    <w:p w14:paraId="71C746E6" w14:textId="77777777" w:rsidR="00B2152E" w:rsidRDefault="00B2152E" w:rsidP="00B2152E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0EA09A2C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Principal / </w:t>
      </w:r>
      <w:r w:rsidR="00366B98">
        <w:rPr>
          <w:rFonts w:ascii="Arial Nova Light" w:hAnsi="Arial Nova Light" w:cs="Arial"/>
          <w:bCs/>
          <w:sz w:val="24"/>
          <w:szCs w:val="24"/>
        </w:rPr>
        <w:t>Assistant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Parents/caregivers, students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parents/caregivers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Apply curriculum knowledge and teaching methods which facilitate successful learning</w:t>
      </w:r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Respond to learner’s needs</w:t>
      </w:r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Develop and maintain positive and effective working relationships</w:t>
      </w:r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systems</w:t>
      </w:r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environment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Employ behaviour management strategies which ensure a safe, orderly and successful learning environment</w:t>
      </w:r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Ensure that confidential information is handled appropriately</w:t>
      </w:r>
    </w:p>
    <w:p w14:paraId="0C9E8D27" w14:textId="22E9869E" w:rsidR="00FE1E21" w:rsidRDefault="00B7695A" w:rsidP="149DD0D8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Carry out other non-instructional responsibilities as required</w:t>
      </w: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Operate in accordance with the Charter for Teachers in SA Catholic Schools</w:t>
      </w:r>
    </w:p>
    <w:p w14:paraId="7BEB85E9" w14:textId="15BACA1C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lastRenderedPageBreak/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061184">
        <w:rPr>
          <w:rFonts w:ascii="Arial Nova Light" w:hAnsi="Arial Nova Light"/>
          <w:sz w:val="24"/>
          <w:szCs w:val="24"/>
        </w:rPr>
        <w:t>St John the Apostle.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Comply with relevant legislation as well as South Australian Commission for Catholic Schools (SACCS) and the school’s policies, guidelines and procedures</w:t>
      </w:r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Meet and teach students at designated locations and times</w:t>
      </w:r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Complete administrative tasks accurately and on time including record keeping</w:t>
      </w:r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>meetings, parent teacher interviews and other school-related activities as required</w:t>
      </w:r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Address students’ varying intellectual, emotional and physical abilities in teaching practice</w:t>
      </w:r>
    </w:p>
    <w:p w14:paraId="6BC26916" w14:textId="027F1086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Identify individual learning needs and styles, and plan learning experiences that enable all students to achieve success (Use of </w:t>
      </w:r>
      <w:r w:rsidR="00366B98">
        <w:rPr>
          <w:rFonts w:ascii="Arial Nova Light" w:hAnsi="Arial Nova Light"/>
          <w:sz w:val="24"/>
          <w:szCs w:val="24"/>
        </w:rPr>
        <w:t>PPL’s</w:t>
      </w:r>
      <w:r w:rsidRPr="004C6FCD">
        <w:rPr>
          <w:rFonts w:ascii="Arial Nova Light" w:hAnsi="Arial Nova Light"/>
          <w:sz w:val="24"/>
          <w:szCs w:val="24"/>
        </w:rPr>
        <w:t xml:space="preserve">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Know and understand a range of learning methodologies and technologies and their application to the classroom</w:t>
      </w:r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Establish positive and effective relationships with students</w:t>
      </w:r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Establish and maintain a task-oriented learning environment</w:t>
      </w:r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Set and adhere to timelines for completion of work</w:t>
      </w:r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Work with students to create an attractive welcoming classroom environment</w:t>
      </w:r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Ensure necessary equipment and facilities are accessible, available and in readiness for planned activities to suit the learning activity</w:t>
      </w:r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>policies and procedures</w:t>
      </w:r>
    </w:p>
    <w:p w14:paraId="4E91D1ED" w14:textId="6A8142E5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Consistently maintain behavioural expectations and respond appropriately to student behaviour by applying behaviour management skills as per school policy</w:t>
      </w:r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factors contributing to prolonged, repeated or severely irresponsible behaviour and seek resolutions</w:t>
      </w:r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Apply effective consequences and strategies to assist students who interfere with teaching and learning</w:t>
      </w:r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lastRenderedPageBreak/>
        <w:t>Maintain accurate and comprehensive records of student progress and achievement</w:t>
      </w:r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 variety of assessment and reporting methods to regularly monitor learning process</w:t>
      </w:r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assessment tasks that are purposeful and relevant to the teaching and learning program and the learning needs of students</w:t>
      </w:r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Provide students with positive feedback on performance that reinforces student achievement and focuses on improvement</w:t>
      </w:r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parents/caregivers and students with detailed, accurate and informative written and oral reports at appropriate times, as required by the school</w:t>
      </w:r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</w:t>
      </w:r>
      <w:proofErr w:type="gramStart"/>
      <w:r w:rsidR="00AC6086">
        <w:rPr>
          <w:rFonts w:ascii="Arial Nova Light" w:hAnsi="Arial Nova Light"/>
          <w:sz w:val="24"/>
          <w:szCs w:val="24"/>
        </w:rPr>
        <w:t>caregivers</w:t>
      </w:r>
      <w:proofErr w:type="gramEnd"/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at all times</w:t>
      </w:r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>to 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activities</w:t>
      </w:r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Participate in partnerships with colleagues to reflect upon and improve teaching and learning practice in designated curriculum areas</w:t>
      </w:r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>when required</w:t>
      </w:r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</w:t>
      </w:r>
      <w:proofErr w:type="gramStart"/>
      <w:r w:rsidR="00DE2486">
        <w:rPr>
          <w:rFonts w:ascii="Arial Nova Light" w:hAnsi="Arial Nova Light"/>
          <w:sz w:val="24"/>
          <w:szCs w:val="24"/>
        </w:rPr>
        <w:t>Principal</w:t>
      </w:r>
      <w:proofErr w:type="gramEnd"/>
      <w:r w:rsidR="00DE2486">
        <w:rPr>
          <w:rFonts w:ascii="Arial Nova Light" w:hAnsi="Arial Nova Light"/>
          <w:sz w:val="24"/>
          <w:szCs w:val="24"/>
        </w:rPr>
        <w:t xml:space="preserve">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Demonstrated skills, knowledge and experience relevant to the role requirements</w:t>
      </w:r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</w:t>
      </w:r>
      <w:proofErr w:type="gramStart"/>
      <w:r w:rsidR="00C8292E">
        <w:rPr>
          <w:rFonts w:ascii="Arial Nova Light" w:hAnsi="Arial Nova Light"/>
          <w:sz w:val="24"/>
          <w:szCs w:val="24"/>
        </w:rPr>
        <w:t xml:space="preserve">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times</w:t>
      </w:r>
      <w:proofErr w:type="gramEnd"/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>learning outcomes</w:t>
      </w:r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>to fulfil role requirements</w:t>
      </w:r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met</w:t>
      </w:r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proofErr w:type="gramStart"/>
      <w:r>
        <w:rPr>
          <w:rFonts w:ascii="Arial Nova Light" w:hAnsi="Arial Nova Light"/>
          <w:sz w:val="24"/>
          <w:szCs w:val="24"/>
        </w:rPr>
        <w:t>School</w:t>
      </w:r>
      <w:proofErr w:type="gramEnd"/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effectively</w:t>
      </w:r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C79DB58" w14:textId="7A2BEF15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A06C73">
      <w:headerReference w:type="default" r:id="rId11"/>
      <w:footerReference w:type="default" r:id="rId12"/>
      <w:headerReference w:type="first" r:id="rId13"/>
      <w:pgSz w:w="11906" w:h="16838" w:code="9"/>
      <w:pgMar w:top="57" w:right="1332" w:bottom="1440" w:left="133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E91B" w14:textId="77777777" w:rsidR="00832AE4" w:rsidRDefault="00832AE4" w:rsidP="000E4BC7">
      <w:pPr>
        <w:spacing w:after="0" w:line="240" w:lineRule="auto"/>
      </w:pPr>
      <w:r>
        <w:separator/>
      </w:r>
    </w:p>
  </w:endnote>
  <w:endnote w:type="continuationSeparator" w:id="0">
    <w:p w14:paraId="7D6FD2FF" w14:textId="77777777" w:rsidR="00832AE4" w:rsidRDefault="00832AE4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1F42F877" w:rsidR="004509DA" w:rsidRDefault="0088049F" w:rsidP="00B416BC">
            <w:pPr>
              <w:pStyle w:val="Footer"/>
              <w:ind w:firstLine="1440"/>
              <w:jc w:val="right"/>
            </w:pPr>
            <w:r>
              <w:br/>
            </w:r>
            <w:r w:rsidR="005D3D71">
              <w:rPr>
                <w:sz w:val="18"/>
                <w:szCs w:val="18"/>
              </w:rPr>
              <w:t xml:space="preserve">Updated July </w:t>
            </w:r>
            <w:r w:rsidR="00B51941">
              <w:rPr>
                <w:sz w:val="18"/>
                <w:szCs w:val="18"/>
              </w:rPr>
              <w:t>202</w:t>
            </w:r>
            <w:r w:rsidR="005D3D71">
              <w:rPr>
                <w:sz w:val="18"/>
                <w:szCs w:val="18"/>
              </w:rPr>
              <w:t>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2ECC" w14:textId="77777777" w:rsidR="00832AE4" w:rsidRDefault="00832AE4" w:rsidP="000E4BC7">
      <w:pPr>
        <w:spacing w:after="0" w:line="240" w:lineRule="auto"/>
      </w:pPr>
      <w:r>
        <w:separator/>
      </w:r>
    </w:p>
  </w:footnote>
  <w:footnote w:type="continuationSeparator" w:id="0">
    <w:p w14:paraId="6AD29A50" w14:textId="77777777" w:rsidR="00832AE4" w:rsidRDefault="00832AE4" w:rsidP="000E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E63" w14:textId="3DB7B80A" w:rsidR="000E4BC7" w:rsidRPr="000E4BC7" w:rsidRDefault="000E4BC7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2B1B" w14:textId="19415A54" w:rsidR="00A06C73" w:rsidRDefault="00A06C73">
    <w:pPr>
      <w:pStyle w:val="Header"/>
    </w:pPr>
    <w:r>
      <w:rPr>
        <w:noProof/>
        <w:sz w:val="20"/>
      </w:rPr>
      <w:drawing>
        <wp:inline distT="0" distB="0" distL="0" distR="0" wp14:anchorId="7B330EB8" wp14:editId="7939E94A">
          <wp:extent cx="499533" cy="904817"/>
          <wp:effectExtent l="0" t="0" r="0" b="0"/>
          <wp:docPr id="4" name="image1.jpeg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and yellow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165" cy="92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18"/>
  </w:num>
  <w:num w:numId="6">
    <w:abstractNumId w:val="23"/>
  </w:num>
  <w:num w:numId="7">
    <w:abstractNumId w:val="17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9"/>
  </w:num>
  <w:num w:numId="13">
    <w:abstractNumId w:val="21"/>
  </w:num>
  <w:num w:numId="14">
    <w:abstractNumId w:val="20"/>
  </w:num>
  <w:num w:numId="15">
    <w:abstractNumId w:val="24"/>
  </w:num>
  <w:num w:numId="16">
    <w:abstractNumId w:val="15"/>
  </w:num>
  <w:num w:numId="17">
    <w:abstractNumId w:val="26"/>
  </w:num>
  <w:num w:numId="18">
    <w:abstractNumId w:val="12"/>
  </w:num>
  <w:num w:numId="19">
    <w:abstractNumId w:val="22"/>
  </w:num>
  <w:num w:numId="20">
    <w:abstractNumId w:val="16"/>
  </w:num>
  <w:num w:numId="21">
    <w:abstractNumId w:val="10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25"/>
  </w:num>
  <w:num w:numId="26">
    <w:abstractNumId w:val="0"/>
  </w:num>
  <w:num w:numId="27">
    <w:abstractNumId w:val="14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5DED"/>
    <w:rsid w:val="000176B5"/>
    <w:rsid w:val="00023B73"/>
    <w:rsid w:val="0004265A"/>
    <w:rsid w:val="00051A24"/>
    <w:rsid w:val="000544FD"/>
    <w:rsid w:val="00055067"/>
    <w:rsid w:val="00061184"/>
    <w:rsid w:val="0006408D"/>
    <w:rsid w:val="000655FC"/>
    <w:rsid w:val="00066708"/>
    <w:rsid w:val="00066791"/>
    <w:rsid w:val="0007520A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E5E15"/>
    <w:rsid w:val="000F55DC"/>
    <w:rsid w:val="00104B4F"/>
    <w:rsid w:val="001319D5"/>
    <w:rsid w:val="00135E34"/>
    <w:rsid w:val="00136D1A"/>
    <w:rsid w:val="00171801"/>
    <w:rsid w:val="00180B6C"/>
    <w:rsid w:val="00192CA9"/>
    <w:rsid w:val="0019363A"/>
    <w:rsid w:val="0019733E"/>
    <w:rsid w:val="001A5127"/>
    <w:rsid w:val="001B3EA4"/>
    <w:rsid w:val="001C003E"/>
    <w:rsid w:val="001C43CB"/>
    <w:rsid w:val="001D142F"/>
    <w:rsid w:val="001D502F"/>
    <w:rsid w:val="001D5258"/>
    <w:rsid w:val="001F160D"/>
    <w:rsid w:val="001F40BD"/>
    <w:rsid w:val="00210C59"/>
    <w:rsid w:val="0021192A"/>
    <w:rsid w:val="00214093"/>
    <w:rsid w:val="0021641E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4EB8"/>
    <w:rsid w:val="002A569A"/>
    <w:rsid w:val="002A5D6D"/>
    <w:rsid w:val="002B405F"/>
    <w:rsid w:val="002B5122"/>
    <w:rsid w:val="002B787B"/>
    <w:rsid w:val="002D2238"/>
    <w:rsid w:val="002D72D2"/>
    <w:rsid w:val="002E0FC9"/>
    <w:rsid w:val="002E3337"/>
    <w:rsid w:val="002F1C31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66B98"/>
    <w:rsid w:val="003700B4"/>
    <w:rsid w:val="003733DE"/>
    <w:rsid w:val="003771F2"/>
    <w:rsid w:val="00382DEF"/>
    <w:rsid w:val="003950C7"/>
    <w:rsid w:val="00397EFF"/>
    <w:rsid w:val="003B63EE"/>
    <w:rsid w:val="003B670A"/>
    <w:rsid w:val="003D6125"/>
    <w:rsid w:val="003D6B29"/>
    <w:rsid w:val="003E2725"/>
    <w:rsid w:val="003E728E"/>
    <w:rsid w:val="003F598A"/>
    <w:rsid w:val="003F5999"/>
    <w:rsid w:val="00400C27"/>
    <w:rsid w:val="004058A7"/>
    <w:rsid w:val="00410245"/>
    <w:rsid w:val="00413012"/>
    <w:rsid w:val="004444A4"/>
    <w:rsid w:val="004509DA"/>
    <w:rsid w:val="00453389"/>
    <w:rsid w:val="00453F2C"/>
    <w:rsid w:val="0046653F"/>
    <w:rsid w:val="004751A4"/>
    <w:rsid w:val="004779FE"/>
    <w:rsid w:val="004924BD"/>
    <w:rsid w:val="004C68DC"/>
    <w:rsid w:val="004C6FCD"/>
    <w:rsid w:val="004D2C74"/>
    <w:rsid w:val="004D5DAC"/>
    <w:rsid w:val="004E123B"/>
    <w:rsid w:val="004E1FF2"/>
    <w:rsid w:val="004E6509"/>
    <w:rsid w:val="004F4E98"/>
    <w:rsid w:val="004F6C03"/>
    <w:rsid w:val="00501D6E"/>
    <w:rsid w:val="00507DA8"/>
    <w:rsid w:val="00517C77"/>
    <w:rsid w:val="0052249E"/>
    <w:rsid w:val="0052611B"/>
    <w:rsid w:val="00527F1C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81AD6"/>
    <w:rsid w:val="00584C44"/>
    <w:rsid w:val="005A139B"/>
    <w:rsid w:val="005A3207"/>
    <w:rsid w:val="005A48A2"/>
    <w:rsid w:val="005B4BB4"/>
    <w:rsid w:val="005C31D3"/>
    <w:rsid w:val="005D3BBE"/>
    <w:rsid w:val="005D3D71"/>
    <w:rsid w:val="005F079B"/>
    <w:rsid w:val="006012F0"/>
    <w:rsid w:val="006102E4"/>
    <w:rsid w:val="006159E8"/>
    <w:rsid w:val="00616258"/>
    <w:rsid w:val="00616662"/>
    <w:rsid w:val="00625F1E"/>
    <w:rsid w:val="006274EF"/>
    <w:rsid w:val="006313E0"/>
    <w:rsid w:val="00636019"/>
    <w:rsid w:val="006408EF"/>
    <w:rsid w:val="006415EF"/>
    <w:rsid w:val="00645FBE"/>
    <w:rsid w:val="00646FF5"/>
    <w:rsid w:val="00662A40"/>
    <w:rsid w:val="00676FDF"/>
    <w:rsid w:val="0068795C"/>
    <w:rsid w:val="006A27FE"/>
    <w:rsid w:val="006B0538"/>
    <w:rsid w:val="006B11CA"/>
    <w:rsid w:val="006B1B56"/>
    <w:rsid w:val="006C7C68"/>
    <w:rsid w:val="006D0D5D"/>
    <w:rsid w:val="006D3C75"/>
    <w:rsid w:val="006F5227"/>
    <w:rsid w:val="00701DCB"/>
    <w:rsid w:val="0071399F"/>
    <w:rsid w:val="00713B6D"/>
    <w:rsid w:val="00717AFA"/>
    <w:rsid w:val="00724814"/>
    <w:rsid w:val="007476FD"/>
    <w:rsid w:val="00761EC3"/>
    <w:rsid w:val="00762418"/>
    <w:rsid w:val="00786477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32AE4"/>
    <w:rsid w:val="0083661A"/>
    <w:rsid w:val="00853C0B"/>
    <w:rsid w:val="00855247"/>
    <w:rsid w:val="00874B30"/>
    <w:rsid w:val="00875E7F"/>
    <w:rsid w:val="0088049F"/>
    <w:rsid w:val="008C3B45"/>
    <w:rsid w:val="008D360A"/>
    <w:rsid w:val="008E15CF"/>
    <w:rsid w:val="008E2772"/>
    <w:rsid w:val="008E4EDB"/>
    <w:rsid w:val="008F65C4"/>
    <w:rsid w:val="00907445"/>
    <w:rsid w:val="00922451"/>
    <w:rsid w:val="00922B39"/>
    <w:rsid w:val="00937F28"/>
    <w:rsid w:val="00942B0A"/>
    <w:rsid w:val="00957B2C"/>
    <w:rsid w:val="00964ABB"/>
    <w:rsid w:val="00971D0D"/>
    <w:rsid w:val="009758B3"/>
    <w:rsid w:val="00990512"/>
    <w:rsid w:val="00993A79"/>
    <w:rsid w:val="00995F94"/>
    <w:rsid w:val="009B2051"/>
    <w:rsid w:val="009C2F6F"/>
    <w:rsid w:val="009E44DE"/>
    <w:rsid w:val="00A0317D"/>
    <w:rsid w:val="00A0513E"/>
    <w:rsid w:val="00A06C73"/>
    <w:rsid w:val="00A1201F"/>
    <w:rsid w:val="00A23442"/>
    <w:rsid w:val="00A24BAE"/>
    <w:rsid w:val="00A3110F"/>
    <w:rsid w:val="00A31534"/>
    <w:rsid w:val="00A3246F"/>
    <w:rsid w:val="00A45A46"/>
    <w:rsid w:val="00A50009"/>
    <w:rsid w:val="00A52E34"/>
    <w:rsid w:val="00A5312C"/>
    <w:rsid w:val="00A62E5D"/>
    <w:rsid w:val="00A65001"/>
    <w:rsid w:val="00A76F93"/>
    <w:rsid w:val="00A77A1C"/>
    <w:rsid w:val="00A81C56"/>
    <w:rsid w:val="00A87E73"/>
    <w:rsid w:val="00A95123"/>
    <w:rsid w:val="00AC3AFA"/>
    <w:rsid w:val="00AC6086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51941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F4767"/>
    <w:rsid w:val="00BF7818"/>
    <w:rsid w:val="00C02926"/>
    <w:rsid w:val="00C26F32"/>
    <w:rsid w:val="00C30334"/>
    <w:rsid w:val="00C35F7B"/>
    <w:rsid w:val="00C5594E"/>
    <w:rsid w:val="00C61E7A"/>
    <w:rsid w:val="00C6329D"/>
    <w:rsid w:val="00C72BF2"/>
    <w:rsid w:val="00C770AD"/>
    <w:rsid w:val="00C8292E"/>
    <w:rsid w:val="00C8596A"/>
    <w:rsid w:val="00CB0E12"/>
    <w:rsid w:val="00CB2B54"/>
    <w:rsid w:val="00CB6147"/>
    <w:rsid w:val="00CC156B"/>
    <w:rsid w:val="00CE1012"/>
    <w:rsid w:val="00CE5BD7"/>
    <w:rsid w:val="00CF626F"/>
    <w:rsid w:val="00CF657A"/>
    <w:rsid w:val="00D12580"/>
    <w:rsid w:val="00D2244E"/>
    <w:rsid w:val="00D2388A"/>
    <w:rsid w:val="00D2566F"/>
    <w:rsid w:val="00D25C53"/>
    <w:rsid w:val="00D41CC6"/>
    <w:rsid w:val="00D435BD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7A11"/>
    <w:rsid w:val="00DE2486"/>
    <w:rsid w:val="00DE7B03"/>
    <w:rsid w:val="00E0243F"/>
    <w:rsid w:val="00E03197"/>
    <w:rsid w:val="00E064FB"/>
    <w:rsid w:val="00E23B5B"/>
    <w:rsid w:val="00E27FA8"/>
    <w:rsid w:val="00E35116"/>
    <w:rsid w:val="00E40ED2"/>
    <w:rsid w:val="00E47863"/>
    <w:rsid w:val="00E5029F"/>
    <w:rsid w:val="00E75441"/>
    <w:rsid w:val="00E83BE0"/>
    <w:rsid w:val="00E96ADF"/>
    <w:rsid w:val="00EA25F0"/>
    <w:rsid w:val="00EA4D6A"/>
    <w:rsid w:val="00EB4E5E"/>
    <w:rsid w:val="00EB6807"/>
    <w:rsid w:val="00EB695D"/>
    <w:rsid w:val="00ED0E84"/>
    <w:rsid w:val="00EE61C9"/>
    <w:rsid w:val="00F04C69"/>
    <w:rsid w:val="00F06DA8"/>
    <w:rsid w:val="00F1002B"/>
    <w:rsid w:val="00F12617"/>
    <w:rsid w:val="00F1751E"/>
    <w:rsid w:val="00F263DA"/>
    <w:rsid w:val="00F54951"/>
    <w:rsid w:val="00F609C1"/>
    <w:rsid w:val="00F622CD"/>
    <w:rsid w:val="00F7006B"/>
    <w:rsid w:val="00F7484B"/>
    <w:rsid w:val="00F8142A"/>
    <w:rsid w:val="00F92D19"/>
    <w:rsid w:val="00F9719B"/>
    <w:rsid w:val="00F97731"/>
    <w:rsid w:val="00FA2B93"/>
    <w:rsid w:val="00FB0056"/>
    <w:rsid w:val="00FB175A"/>
    <w:rsid w:val="00FB5BD5"/>
    <w:rsid w:val="00FB5E15"/>
    <w:rsid w:val="00FC2A20"/>
    <w:rsid w:val="00FD5223"/>
    <w:rsid w:val="00FE1E21"/>
    <w:rsid w:val="00FE1F4C"/>
    <w:rsid w:val="00FF3E31"/>
    <w:rsid w:val="00FF4F04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9f85e-25bd-4a62-a28a-3231aee49a06" xsi:nil="true"/>
    <lcf76f155ced4ddcb4097134ff3c332f xmlns="39f25ddb-c249-4ab3-8c72-0b2a53cda4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F8965ABD5734AB45737391A464DF2" ma:contentTypeVersion="16" ma:contentTypeDescription="Create a new document." ma:contentTypeScope="" ma:versionID="cd56fdc9a0fcba7072604bcb7536d5dc">
  <xsd:schema xmlns:xsd="http://www.w3.org/2001/XMLSchema" xmlns:xs="http://www.w3.org/2001/XMLSchema" xmlns:p="http://schemas.microsoft.com/office/2006/metadata/properties" xmlns:ns2="39f25ddb-c249-4ab3-8c72-0b2a53cda4a7" xmlns:ns3="ca59f85e-25bd-4a62-a28a-3231aee49a06" targetNamespace="http://schemas.microsoft.com/office/2006/metadata/properties" ma:root="true" ma:fieldsID="55df06fbcf3848a3297b184fcee85f55" ns2:_="" ns3:_="">
    <xsd:import namespace="39f25ddb-c249-4ab3-8c72-0b2a53cda4a7"/>
    <xsd:import namespace="ca59f85e-25bd-4a62-a28a-3231aee49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5ddb-c249-4ab3-8c72-0b2a53cd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a3b7ef-c4e1-4699-b07f-765d8f89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9f85e-25bd-4a62-a28a-3231aee49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a7cdbf-59cd-46ec-a3e7-834fa7041ed6}" ma:internalName="TaxCatchAll" ma:showField="CatchAllData" ma:web="ca59f85e-25bd-4a62-a28a-3231aee49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ca59f85e-25bd-4a62-a28a-3231aee49a06"/>
    <ds:schemaRef ds:uri="39f25ddb-c249-4ab3-8c72-0b2a53cda4a7"/>
  </ds:schemaRefs>
</ds:datastoreItem>
</file>

<file path=customXml/itemProps2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C922B-436C-4333-B0C5-9AE7526E3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25ddb-c249-4ab3-8c72-0b2a53cda4a7"/>
    <ds:schemaRef ds:uri="ca59f85e-25bd-4a62-a28a-3231aee49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Leanne Johansen</cp:lastModifiedBy>
  <cp:revision>16</cp:revision>
  <cp:lastPrinted>2020-07-08T03:00:00Z</cp:lastPrinted>
  <dcterms:created xsi:type="dcterms:W3CDTF">2024-08-12T07:12:00Z</dcterms:created>
  <dcterms:modified xsi:type="dcterms:W3CDTF">2025-07-03T00:58:00Z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0x0101004E3F8965ABD5734AB45737391A464DF2</vt:lpwstr>
  </property>
  <property fmtid="{D5CDD505-2E9C-101B-9397-08002B2CF9AE}" pid="3" name="MediaServiceImageTags">
    <vt:lpwstr/>
  </property>
  <property fmtid="{D5CDD505-2E9C-101B-9397-08002B2CF9AE}" pid="4" name="_dlc_DocIdItemGuid">
    <vt:lpwstr>3988ad64-b6bf-40d3-a96f-61efd4485674</vt:lpwstr>
  </property>
</Properties>
</file>